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 xml:space="preserve">Séminaire des </w:t>
      </w:r>
      <w:r w:rsidR="00055C21" w:rsidRPr="0057351C">
        <w:rPr>
          <w:rFonts w:asciiTheme="majorHAnsi" w:eastAsiaTheme="majorEastAsia" w:hAnsiTheme="majorHAnsi" w:cstheme="majorBidi"/>
          <w:b/>
          <w:bCs/>
          <w:color w:val="000000" w:themeColor="text1"/>
          <w:lang w:eastAsia="en-US"/>
        </w:rPr>
        <w:t>29 et 30/11/2017</w:t>
      </w:r>
      <w:r w:rsidRPr="0057351C">
        <w:rPr>
          <w:rFonts w:asciiTheme="majorHAnsi" w:eastAsiaTheme="majorEastAsia" w:hAnsiTheme="majorHAnsi" w:cstheme="majorBidi"/>
          <w:b/>
          <w:bCs/>
          <w:color w:val="000000" w:themeColor="text1"/>
          <w:lang w:eastAsia="en-US"/>
        </w:rPr>
        <w:t>,</w:t>
      </w:r>
      <w:r w:rsidR="00055C21" w:rsidRPr="0057351C">
        <w:rPr>
          <w:rFonts w:asciiTheme="majorHAnsi" w:eastAsiaTheme="majorEastAsia" w:hAnsiTheme="majorHAnsi" w:cstheme="majorBidi"/>
          <w:b/>
          <w:bCs/>
          <w:color w:val="000000" w:themeColor="text1"/>
          <w:lang w:eastAsia="en-US"/>
        </w:rPr>
        <w:t> </w:t>
      </w:r>
      <w:proofErr w:type="spellStart"/>
      <w:r w:rsidR="00055C21" w:rsidRPr="0057351C">
        <w:rPr>
          <w:rFonts w:asciiTheme="majorHAnsi" w:eastAsiaTheme="majorEastAsia" w:hAnsiTheme="majorHAnsi" w:cstheme="majorBidi"/>
          <w:b/>
          <w:bCs/>
          <w:color w:val="000000" w:themeColor="text1"/>
          <w:lang w:eastAsia="en-US"/>
        </w:rPr>
        <w:t>Ifsttar</w:t>
      </w:r>
      <w:proofErr w:type="spellEnd"/>
      <w:r w:rsidR="00055C21" w:rsidRPr="0057351C">
        <w:rPr>
          <w:rFonts w:asciiTheme="majorHAnsi" w:eastAsiaTheme="majorEastAsia" w:hAnsiTheme="majorHAnsi" w:cstheme="majorBidi"/>
          <w:b/>
          <w:bCs/>
          <w:color w:val="000000" w:themeColor="text1"/>
          <w:lang w:eastAsia="en-US"/>
        </w:rPr>
        <w:t xml:space="preserve"> Villeneuve d'Ascq</w:t>
      </w:r>
    </w:p>
    <w:p w:rsidR="00055C21" w:rsidRDefault="00055C21" w:rsidP="001F5BF9">
      <w:pPr>
        <w:pStyle w:val="Titre1"/>
        <w:pBdr>
          <w:bottom w:val="single" w:sz="4" w:space="1" w:color="00000A"/>
        </w:pBdr>
        <w:shd w:val="clear" w:color="auto" w:fill="F2F2F2" w:themeFill="background1" w:themeFillShade="F2"/>
        <w:spacing w:before="120" w:after="120"/>
        <w:jc w:val="center"/>
      </w:pPr>
      <w:r>
        <w:t xml:space="preserve">ATELIER </w:t>
      </w:r>
    </w:p>
    <w:p w:rsidR="00C01D82" w:rsidRDefault="00037DBE" w:rsidP="001F5BF9">
      <w:pPr>
        <w:pStyle w:val="Titre1"/>
        <w:pBdr>
          <w:bottom w:val="single" w:sz="4" w:space="1" w:color="00000A"/>
        </w:pBdr>
        <w:shd w:val="clear" w:color="auto" w:fill="F2F2F2" w:themeFill="background1" w:themeFillShade="F2"/>
        <w:spacing w:before="120" w:after="120"/>
        <w:jc w:val="center"/>
      </w:pPr>
      <w:r>
        <w:t>L</w:t>
      </w:r>
      <w:r w:rsidRPr="00037DBE">
        <w:t>iens avec partenaires locaux</w:t>
      </w:r>
    </w:p>
    <w:p w:rsidR="00C01D82" w:rsidRDefault="00037DBE">
      <w:pPr>
        <w:pStyle w:val="Titre1"/>
        <w:pBdr>
          <w:bottom w:val="single" w:sz="4" w:space="1" w:color="00000A"/>
        </w:pBdr>
        <w:rPr>
          <w:rStyle w:val="Titre2Car"/>
        </w:rPr>
      </w:pPr>
      <w:r>
        <w:rPr>
          <w:rStyle w:val="Titre2Car"/>
        </w:rPr>
        <w:t xml:space="preserve">L’ancrage régional du centre </w:t>
      </w:r>
      <w:proofErr w:type="spellStart"/>
      <w:r>
        <w:rPr>
          <w:rStyle w:val="Titre2Car"/>
        </w:rPr>
        <w:t>Ifsttar</w:t>
      </w:r>
      <w:proofErr w:type="spellEnd"/>
      <w:r>
        <w:rPr>
          <w:rStyle w:val="Titre2Car"/>
        </w:rPr>
        <w:t xml:space="preserve"> de Villeneuve d’Ascq</w:t>
      </w:r>
    </w:p>
    <w:p w:rsidR="00037DBE" w:rsidRPr="00037DBE" w:rsidRDefault="00037DBE" w:rsidP="00037DBE">
      <w:pPr>
        <w:tabs>
          <w:tab w:val="left" w:pos="5409"/>
        </w:tabs>
        <w:jc w:val="both"/>
      </w:pPr>
      <w:bookmarkStart w:id="0" w:name="_GoBack"/>
      <w:bookmarkEnd w:id="0"/>
      <w:r w:rsidRPr="00037DBE">
        <w:t>Le centre IFSTTAR de Lille Villeneuve d’Ascq a été créé en 1983 par la volonté du ministre des transports de l’époque de pérenniser le savoir-faire de l’équipe de maîtrise d’ouvrage déléguée de la première ligne au monde de métro automatique : le VAL de Lille.</w:t>
      </w:r>
    </w:p>
    <w:p w:rsidR="00037DBE" w:rsidRPr="00037DBE" w:rsidRDefault="00037DBE" w:rsidP="00037DBE">
      <w:pPr>
        <w:tabs>
          <w:tab w:val="left" w:pos="5409"/>
        </w:tabs>
        <w:jc w:val="both"/>
      </w:pPr>
      <w:r w:rsidRPr="00037DBE">
        <w:t>Ce centre, alors appelé CRESTA pour Centre de Recherche et d’Evaluation des Systèmes de Transport Automatisés a été localisé dans un bâtiment construit à cet effet avec le concours de la Région Nord Pas de Calais et la Communauté Urbaine de Lille. Il était un service de l’IRT (Institut de Recherche des Transports), devenu INRETS en 1985 puis IFSTTAR en 2011. Au début des années 1990, à la demande de la Région un pôle SHS (unité de recherche TRACES) a été créé au sein du CRESTA, afin de mesurer et d’accompagner les retombées du Tunnel sous la Manche, alors en construction.</w:t>
      </w:r>
    </w:p>
    <w:p w:rsidR="00037DBE" w:rsidRPr="00037DBE" w:rsidRDefault="00037DBE" w:rsidP="00037DBE">
      <w:pPr>
        <w:tabs>
          <w:tab w:val="left" w:pos="5409"/>
        </w:tabs>
        <w:jc w:val="both"/>
      </w:pPr>
      <w:r w:rsidRPr="00037DBE">
        <w:t>Dès 1983, la Région nous a confié la mission d’animer la recherche régionale en créant le GRRT (Groupement Régional de Recherche dans les Transports) qui voyait, pour la première fois, siéger ensemble les universités de Lille et Valenciennes, les industriels du secteur et les collectivités sur le thème des transports. Le GRRT a donné naissance plus tard au pôle de compétences à vocation mondiale I-Trans, à l’IRT RAILENIUM et au Campus International sur la Sécurité et l’Intermodalité dans les transport (CISIT).</w:t>
      </w:r>
    </w:p>
    <w:p w:rsidR="00037DBE" w:rsidRPr="00037DBE" w:rsidRDefault="00037DBE" w:rsidP="00037DBE">
      <w:pPr>
        <w:tabs>
          <w:tab w:val="left" w:pos="5409"/>
        </w:tabs>
        <w:jc w:val="both"/>
      </w:pPr>
      <w:r w:rsidRPr="00037DBE">
        <w:t xml:space="preserve">Le centre de Lille VDA de l’IFSTTAR a gardé cet « ADN » d’excellence en matière de transports automatisés principalement, mais aussi en matière de mobilité en général. </w:t>
      </w:r>
    </w:p>
    <w:p w:rsidR="00037DBE" w:rsidRPr="00037DBE" w:rsidRDefault="00037DBE" w:rsidP="00037DBE">
      <w:pPr>
        <w:tabs>
          <w:tab w:val="left" w:pos="5409"/>
        </w:tabs>
        <w:jc w:val="both"/>
      </w:pPr>
      <w:r w:rsidRPr="00037DBE">
        <w:t>Du CRESTA initial sont nés les deux laboratoires actuels ESTAS (Evaluation des Systèmes de Transport Automatisés et leur Sécurité) et LEOST (Laboratoire Electronique Ondes et Signaux pour les Transports) spécialisés, comme leurs noms l’indiquent, dans les activités essentielles pour l’automatisation des transports : la sécurité, l’exploitation, les communications, le positionnement… Ils font partie du département COSYS (composants et systèmes)</w:t>
      </w:r>
    </w:p>
    <w:p w:rsidR="00037DBE" w:rsidRPr="00037DBE" w:rsidRDefault="00037DBE" w:rsidP="00037DBE">
      <w:pPr>
        <w:tabs>
          <w:tab w:val="left" w:pos="5409"/>
        </w:tabs>
        <w:jc w:val="both"/>
      </w:pPr>
      <w:r w:rsidRPr="00037DBE">
        <w:t>De l’unité TRACES, les antennes actuelles des laboratoires DEST, SPLOT et LVMT du département AME (Aménagement, Mobilité et Environnement), ont hérité des missions régionales en matière d’aménagement et de mobilité.</w:t>
      </w:r>
    </w:p>
    <w:p w:rsidR="00037DBE" w:rsidRPr="00037DBE" w:rsidRDefault="00037DBE" w:rsidP="00037DBE">
      <w:pPr>
        <w:tabs>
          <w:tab w:val="left" w:pos="5409"/>
        </w:tabs>
        <w:jc w:val="both"/>
      </w:pPr>
      <w:r w:rsidRPr="00037DBE">
        <w:t xml:space="preserve">Des liens étroits sont maintenus avec les universités voisines de Lille et Valenciennes, et les établissements associés (IEMN, IRCICA, CISIT…) les grandes écoles (Centrale, </w:t>
      </w:r>
      <w:proofErr w:type="spellStart"/>
      <w:r w:rsidRPr="00037DBE">
        <w:t>Polytech’Lille</w:t>
      </w:r>
      <w:proofErr w:type="spellEnd"/>
      <w:r w:rsidRPr="00037DBE">
        <w:t xml:space="preserve">, Institut </w:t>
      </w:r>
      <w:r w:rsidRPr="00037DBE">
        <w:lastRenderedPageBreak/>
        <w:t>Mines Télécoms de Douai, ISEN, ICAM…) tant sur les projets que sur l’encadrement de thèse et l’enseignement. Des équipements ont été acheté en commun avec certains de ces laboratoires. Le CEREMA est également un partenaire privilégié des laboratoires de AME.</w:t>
      </w:r>
    </w:p>
    <w:p w:rsidR="00037DBE" w:rsidRPr="00037DBE" w:rsidRDefault="00037DBE" w:rsidP="00037DBE">
      <w:pPr>
        <w:tabs>
          <w:tab w:val="left" w:pos="5409"/>
        </w:tabs>
        <w:jc w:val="both"/>
      </w:pPr>
      <w:r w:rsidRPr="00037DBE">
        <w:t>Parmi les missions et les liens locaux du centre on peut noter :</w:t>
      </w:r>
    </w:p>
    <w:p w:rsidR="00037DBE" w:rsidRPr="00037DBE" w:rsidRDefault="00037DBE" w:rsidP="00037DBE">
      <w:pPr>
        <w:pStyle w:val="Paragraphedeliste"/>
        <w:numPr>
          <w:ilvl w:val="0"/>
          <w:numId w:val="7"/>
        </w:numPr>
        <w:jc w:val="both"/>
      </w:pPr>
      <w:r w:rsidRPr="00037DBE">
        <w:t>Une mission de conseil auprès de la Communauté urbaine de Lille (maintenant dénommée Métropole Européenne de Lille) concernant l’ensemble de ses transports collectifs et comprenant l’animation de la commission locale de sécurité multimodale (Métro, Tramways, et, dans une moindre mesure, bus), également une mission d’AMO (Assistance à Maitrise d’Ouvrage) pour le renouvellement de la ligne 1 du métro.</w:t>
      </w:r>
    </w:p>
    <w:p w:rsidR="00037DBE" w:rsidRPr="00037DBE" w:rsidRDefault="00037DBE" w:rsidP="00037DBE">
      <w:pPr>
        <w:pStyle w:val="Paragraphedeliste"/>
        <w:numPr>
          <w:ilvl w:val="0"/>
          <w:numId w:val="7"/>
        </w:numPr>
        <w:jc w:val="both"/>
      </w:pPr>
      <w:r w:rsidRPr="00037DBE">
        <w:t>La représentation de la Région dans le conseil d’administration du Centre d’Essai Ferroviaire de Petite Foret</w:t>
      </w:r>
    </w:p>
    <w:p w:rsidR="00037DBE" w:rsidRPr="00037DBE" w:rsidRDefault="00037DBE" w:rsidP="00037DBE">
      <w:pPr>
        <w:pStyle w:val="Paragraphedeliste"/>
        <w:numPr>
          <w:ilvl w:val="0"/>
          <w:numId w:val="7"/>
        </w:numPr>
        <w:jc w:val="both"/>
      </w:pPr>
      <w:r w:rsidRPr="00037DBE">
        <w:t>La participation au Conseil d’Administration de CERTIFER (dont l’INRETS Lille a été membre fondateur)</w:t>
      </w:r>
    </w:p>
    <w:p w:rsidR="00037DBE" w:rsidRPr="00037DBE" w:rsidRDefault="00037DBE" w:rsidP="00037DBE">
      <w:pPr>
        <w:pStyle w:val="Paragraphedeliste"/>
        <w:numPr>
          <w:ilvl w:val="0"/>
          <w:numId w:val="7"/>
        </w:numPr>
        <w:jc w:val="both"/>
      </w:pPr>
      <w:r w:rsidRPr="00037DBE">
        <w:t>La participation aux instances de RAILENIUM (dont l’IFSTTAR est membre fondateur)</w:t>
      </w:r>
    </w:p>
    <w:p w:rsidR="00037DBE" w:rsidRPr="00037DBE" w:rsidRDefault="00037DBE" w:rsidP="00037DBE">
      <w:pPr>
        <w:pStyle w:val="Paragraphedeliste"/>
        <w:numPr>
          <w:ilvl w:val="0"/>
          <w:numId w:val="7"/>
        </w:numPr>
        <w:jc w:val="both"/>
      </w:pPr>
      <w:r w:rsidRPr="00037DBE">
        <w:t xml:space="preserve">La participation à diverses instances de recherche régionales (un protocole de coopération a été signé avec la Région </w:t>
      </w:r>
      <w:proofErr w:type="spellStart"/>
      <w:r w:rsidRPr="00037DBE">
        <w:t>HdF</w:t>
      </w:r>
      <w:proofErr w:type="spellEnd"/>
      <w:r w:rsidRPr="00037DBE">
        <w:t>) : Parlement du savoir, Réseau thématique de recherche en transport, le DAS Transport…</w:t>
      </w:r>
    </w:p>
    <w:p w:rsidR="00037DBE" w:rsidRPr="00037DBE" w:rsidRDefault="00037DBE" w:rsidP="00037DBE">
      <w:pPr>
        <w:pStyle w:val="Paragraphedeliste"/>
        <w:numPr>
          <w:ilvl w:val="0"/>
          <w:numId w:val="7"/>
        </w:numPr>
        <w:jc w:val="both"/>
      </w:pPr>
      <w:r w:rsidRPr="00037DBE">
        <w:t xml:space="preserve">La </w:t>
      </w:r>
      <w:proofErr w:type="spellStart"/>
      <w:r w:rsidRPr="00037DBE">
        <w:t>ComUE</w:t>
      </w:r>
      <w:proofErr w:type="spellEnd"/>
    </w:p>
    <w:p w:rsidR="00037DBE" w:rsidRPr="00037DBE" w:rsidRDefault="00037DBE" w:rsidP="00037DBE">
      <w:pPr>
        <w:pStyle w:val="Paragraphedeliste"/>
        <w:numPr>
          <w:ilvl w:val="0"/>
          <w:numId w:val="7"/>
        </w:numPr>
        <w:jc w:val="both"/>
      </w:pPr>
      <w:r w:rsidRPr="00037DBE">
        <w:t xml:space="preserve">L’I-site ULNE </w:t>
      </w:r>
    </w:p>
    <w:p w:rsidR="00037DBE" w:rsidRPr="00037DBE" w:rsidRDefault="00037DBE" w:rsidP="00037DBE">
      <w:pPr>
        <w:pStyle w:val="Paragraphedeliste"/>
        <w:numPr>
          <w:ilvl w:val="0"/>
          <w:numId w:val="7"/>
        </w:numPr>
        <w:jc w:val="both"/>
      </w:pPr>
      <w:r w:rsidRPr="00037DBE">
        <w:t xml:space="preserve">Le Groupe des organismes de recherche en </w:t>
      </w:r>
      <w:proofErr w:type="spellStart"/>
      <w:r w:rsidRPr="00037DBE">
        <w:t>HdF</w:t>
      </w:r>
      <w:proofErr w:type="spellEnd"/>
      <w:r w:rsidRPr="00037DBE">
        <w:t xml:space="preserve"> (ONERA, CNRS, INIRIA, IFREMER, INERIS, INSERM…)</w:t>
      </w:r>
    </w:p>
    <w:p w:rsidR="00037DBE" w:rsidRPr="00037DBE" w:rsidRDefault="00037DBE" w:rsidP="00037DBE">
      <w:pPr>
        <w:pStyle w:val="Paragraphedeliste"/>
        <w:numPr>
          <w:ilvl w:val="0"/>
          <w:numId w:val="7"/>
        </w:numPr>
        <w:jc w:val="both"/>
      </w:pPr>
      <w:r w:rsidRPr="00037DBE">
        <w:t>La Commission recherche du conseil académique de Lille1</w:t>
      </w:r>
    </w:p>
    <w:p w:rsidR="00037DBE" w:rsidRPr="00037DBE" w:rsidRDefault="00037DBE" w:rsidP="00037DBE">
      <w:pPr>
        <w:pStyle w:val="Paragraphedeliste"/>
        <w:numPr>
          <w:ilvl w:val="0"/>
          <w:numId w:val="7"/>
        </w:numPr>
        <w:jc w:val="both"/>
      </w:pPr>
      <w:r w:rsidRPr="00037DBE">
        <w:t>Bureau ELSAT 2020</w:t>
      </w:r>
    </w:p>
    <w:p w:rsidR="00037DBE" w:rsidRPr="00037DBE" w:rsidRDefault="00037DBE" w:rsidP="00037DBE">
      <w:pPr>
        <w:tabs>
          <w:tab w:val="left" w:pos="5409"/>
        </w:tabs>
        <w:jc w:val="both"/>
      </w:pPr>
      <w:r w:rsidRPr="00037DBE">
        <w:t>L’atelier s’attachera d’une part à présenter ces collaborations locales et d’autre part déterminer les pistes d’ancrage et de développement dans le cadre de l’I-site FUTURE.</w:t>
      </w:r>
    </w:p>
    <w:p w:rsidR="0005536D" w:rsidRPr="008B7814" w:rsidRDefault="00037DBE" w:rsidP="0005536D">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Rédacteur : Gérard Couvreur (</w:t>
      </w:r>
      <w:proofErr w:type="spellStart"/>
      <w:r>
        <w:rPr>
          <w:rFonts w:asciiTheme="majorHAnsi" w:eastAsiaTheme="majorEastAsia" w:hAnsiTheme="majorHAnsi" w:cstheme="majorBidi"/>
          <w:b/>
          <w:bCs/>
          <w:i/>
          <w:color w:val="000000" w:themeColor="text1"/>
          <w:sz w:val="24"/>
          <w:szCs w:val="24"/>
        </w:rPr>
        <w:t>Ifsttar</w:t>
      </w:r>
      <w:proofErr w:type="spellEnd"/>
      <w:r>
        <w:rPr>
          <w:rFonts w:asciiTheme="majorHAnsi" w:eastAsiaTheme="majorEastAsia" w:hAnsiTheme="majorHAnsi" w:cstheme="majorBidi"/>
          <w:b/>
          <w:bCs/>
          <w:i/>
          <w:color w:val="000000" w:themeColor="text1"/>
          <w:sz w:val="24"/>
          <w:szCs w:val="24"/>
        </w:rPr>
        <w:t>)</w:t>
      </w:r>
    </w:p>
    <w:p w:rsidR="00C01D82" w:rsidRDefault="00C01D82"/>
    <w:sectPr w:rsidR="00C01D82"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2F7" w:rsidRDefault="002B72F7" w:rsidP="00D16DA9">
      <w:pPr>
        <w:spacing w:after="0" w:line="240" w:lineRule="auto"/>
      </w:pPr>
      <w:r>
        <w:separator/>
      </w:r>
    </w:p>
  </w:endnote>
  <w:endnote w:type="continuationSeparator" w:id="0">
    <w:p w:rsidR="002B72F7" w:rsidRDefault="002B72F7"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2F7" w:rsidRDefault="002B72F7" w:rsidP="00D16DA9">
      <w:pPr>
        <w:spacing w:after="0" w:line="240" w:lineRule="auto"/>
      </w:pPr>
      <w:r>
        <w:separator/>
      </w:r>
    </w:p>
  </w:footnote>
  <w:footnote w:type="continuationSeparator" w:id="0">
    <w:p w:rsidR="002B72F7" w:rsidRDefault="002B72F7"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F513CB4"/>
    <w:multiLevelType w:val="hybridMultilevel"/>
    <w:tmpl w:val="139EE696"/>
    <w:lvl w:ilvl="0" w:tplc="74FAF55A">
      <w:numFmt w:val="bullet"/>
      <w:lvlText w:val=""/>
      <w:lvlJc w:val="left"/>
      <w:pPr>
        <w:ind w:left="294" w:hanging="360"/>
      </w:pPr>
      <w:rPr>
        <w:rFonts w:ascii="Symbol" w:eastAsiaTheme="minorHAnsi" w:hAnsi="Symbol" w:cstheme="minorBidi" w:hint="default"/>
      </w:rPr>
    </w:lvl>
    <w:lvl w:ilvl="1" w:tplc="040C0003">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4"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007CA"/>
    <w:rsid w:val="000356C7"/>
    <w:rsid w:val="00037DBE"/>
    <w:rsid w:val="0005536D"/>
    <w:rsid w:val="00055C21"/>
    <w:rsid w:val="00072FDA"/>
    <w:rsid w:val="001D70FD"/>
    <w:rsid w:val="001E0662"/>
    <w:rsid w:val="001F5BF9"/>
    <w:rsid w:val="00230DF1"/>
    <w:rsid w:val="00245CCA"/>
    <w:rsid w:val="002B72F7"/>
    <w:rsid w:val="003144AF"/>
    <w:rsid w:val="004A5A4E"/>
    <w:rsid w:val="0057351C"/>
    <w:rsid w:val="005C2610"/>
    <w:rsid w:val="0068212E"/>
    <w:rsid w:val="006C72A9"/>
    <w:rsid w:val="006D37BE"/>
    <w:rsid w:val="00713FAE"/>
    <w:rsid w:val="0075667C"/>
    <w:rsid w:val="007D6367"/>
    <w:rsid w:val="008754EF"/>
    <w:rsid w:val="00891721"/>
    <w:rsid w:val="008B7814"/>
    <w:rsid w:val="008D48A6"/>
    <w:rsid w:val="00951CE7"/>
    <w:rsid w:val="00983657"/>
    <w:rsid w:val="00B278EA"/>
    <w:rsid w:val="00B3504B"/>
    <w:rsid w:val="00B35692"/>
    <w:rsid w:val="00C01D82"/>
    <w:rsid w:val="00C93DB8"/>
    <w:rsid w:val="00D16DA9"/>
    <w:rsid w:val="00D2164C"/>
    <w:rsid w:val="00D82084"/>
    <w:rsid w:val="00DE064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BCCBF"/>
  <w15:docId w15:val="{F0F51E0C-F843-4D62-AF74-5571FFDE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TotalTime>
  <Pages>2</Pages>
  <Words>642</Words>
  <Characters>3534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FRAGNET Thierry</cp:lastModifiedBy>
  <cp:revision>10</cp:revision>
  <cp:lastPrinted>2017-10-27T14:06:00Z</cp:lastPrinted>
  <dcterms:created xsi:type="dcterms:W3CDTF">2017-11-20T13:39:00Z</dcterms:created>
  <dcterms:modified xsi:type="dcterms:W3CDTF">2017-11-22T18:05:00Z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